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26"/>
        <w:gridCol w:w="6222"/>
      </w:tblGrid>
      <w:tr w:rsidR="0033479E" w:rsidRPr="00786201" w:rsidTr="00B64121">
        <w:tc>
          <w:tcPr>
            <w:tcW w:w="4312" w:type="dxa"/>
            <w:tcBorders>
              <w:top w:val="single" w:sz="4" w:space="0" w:color="FFFFFF"/>
              <w:left w:val="single" w:sz="4" w:space="0" w:color="FFFFFF"/>
              <w:bottom w:val="single" w:sz="4" w:space="0" w:color="FFFFFF"/>
              <w:right w:val="single" w:sz="4" w:space="0" w:color="FFFFFF"/>
            </w:tcBorders>
            <w:hideMark/>
          </w:tcPr>
          <w:p w:rsidR="0033479E" w:rsidRPr="00786201" w:rsidRDefault="0033479E" w:rsidP="00B64121">
            <w:pPr>
              <w:rPr>
                <w:sz w:val="32"/>
              </w:rPr>
            </w:pPr>
            <w:r>
              <w:rPr>
                <w:noProof/>
              </w:rPr>
              <w:drawing>
                <wp:inline distT="0" distB="0" distL="0" distR="0">
                  <wp:extent cx="2583815" cy="2498725"/>
                  <wp:effectExtent l="19050" t="0" r="6985" b="0"/>
                  <wp:docPr id="1" name="Рисунок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
                          <pic:cNvPicPr>
                            <a:picLocks noChangeAspect="1" noChangeArrowheads="1"/>
                          </pic:cNvPicPr>
                        </pic:nvPicPr>
                        <pic:blipFill>
                          <a:blip r:embed="rId5"/>
                          <a:srcRect/>
                          <a:stretch>
                            <a:fillRect/>
                          </a:stretch>
                        </pic:blipFill>
                        <pic:spPr bwMode="auto">
                          <a:xfrm>
                            <a:off x="0" y="0"/>
                            <a:ext cx="2583815" cy="2498725"/>
                          </a:xfrm>
                          <a:prstGeom prst="rect">
                            <a:avLst/>
                          </a:prstGeom>
                          <a:noFill/>
                          <a:ln w="9525">
                            <a:noFill/>
                            <a:miter lim="800000"/>
                            <a:headEnd/>
                            <a:tailEnd/>
                          </a:ln>
                        </pic:spPr>
                      </pic:pic>
                    </a:graphicData>
                  </a:graphic>
                </wp:inline>
              </w:drawing>
            </w:r>
          </w:p>
        </w:tc>
        <w:tc>
          <w:tcPr>
            <w:tcW w:w="6236" w:type="dxa"/>
            <w:tcBorders>
              <w:top w:val="single" w:sz="4" w:space="0" w:color="FFFFFF"/>
              <w:left w:val="single" w:sz="4" w:space="0" w:color="FFFFFF"/>
              <w:bottom w:val="single" w:sz="4" w:space="0" w:color="FFFFFF"/>
              <w:right w:val="single" w:sz="4" w:space="0" w:color="FFFFFF"/>
            </w:tcBorders>
          </w:tcPr>
          <w:p w:rsidR="0033479E" w:rsidRPr="00786201" w:rsidRDefault="0033479E" w:rsidP="00B64121">
            <w:pPr>
              <w:jc w:val="center"/>
              <w:rPr>
                <w:sz w:val="28"/>
                <w:szCs w:val="28"/>
              </w:rPr>
            </w:pPr>
          </w:p>
          <w:p w:rsidR="0033479E" w:rsidRPr="00786201" w:rsidRDefault="0033479E" w:rsidP="00B64121">
            <w:pPr>
              <w:jc w:val="center"/>
              <w:rPr>
                <w:sz w:val="28"/>
                <w:szCs w:val="28"/>
              </w:rPr>
            </w:pPr>
            <w:r w:rsidRPr="00786201">
              <w:rPr>
                <w:sz w:val="28"/>
                <w:szCs w:val="28"/>
              </w:rPr>
              <w:t xml:space="preserve">Муниципальное бюджетное дошкольное образовательное учреждение – детский сад «Солнышко» села Шипуново </w:t>
            </w:r>
          </w:p>
          <w:p w:rsidR="0033479E" w:rsidRPr="00786201" w:rsidRDefault="0033479E" w:rsidP="00B64121">
            <w:pPr>
              <w:jc w:val="center"/>
              <w:rPr>
                <w:sz w:val="28"/>
                <w:szCs w:val="28"/>
              </w:rPr>
            </w:pPr>
            <w:proofErr w:type="spellStart"/>
            <w:r w:rsidRPr="00786201">
              <w:rPr>
                <w:sz w:val="28"/>
                <w:szCs w:val="28"/>
              </w:rPr>
              <w:t>Шипуновского</w:t>
            </w:r>
            <w:proofErr w:type="spellEnd"/>
            <w:r w:rsidRPr="00786201">
              <w:rPr>
                <w:sz w:val="28"/>
                <w:szCs w:val="28"/>
              </w:rPr>
              <w:t xml:space="preserve"> района Алтайского края</w:t>
            </w:r>
          </w:p>
        </w:tc>
      </w:tr>
    </w:tbl>
    <w:p w:rsidR="009413D8" w:rsidRDefault="009413D8"/>
    <w:p w:rsidR="0033479E" w:rsidRDefault="0033479E"/>
    <w:p w:rsidR="0033479E" w:rsidRDefault="0033479E"/>
    <w:p w:rsidR="0033479E" w:rsidRDefault="0033479E"/>
    <w:p w:rsidR="0033479E" w:rsidRDefault="0033479E"/>
    <w:p w:rsidR="0033479E" w:rsidRDefault="0033479E"/>
    <w:p w:rsidR="0033479E" w:rsidRDefault="0033479E"/>
    <w:p w:rsidR="0033479E" w:rsidRDefault="0033479E" w:rsidP="0033479E">
      <w:pPr>
        <w:jc w:val="center"/>
        <w:rPr>
          <w:b/>
          <w:sz w:val="56"/>
          <w:szCs w:val="56"/>
        </w:rPr>
      </w:pPr>
      <w:r>
        <w:rPr>
          <w:b/>
          <w:sz w:val="56"/>
          <w:szCs w:val="56"/>
        </w:rPr>
        <w:t>«</w:t>
      </w:r>
      <w:r w:rsidRPr="0033479E">
        <w:rPr>
          <w:b/>
          <w:sz w:val="56"/>
          <w:szCs w:val="56"/>
        </w:rPr>
        <w:t>ИСКУССТВО ЛЮБИТЬ ДЕТЕЙ</w:t>
      </w:r>
      <w:r>
        <w:rPr>
          <w:b/>
          <w:sz w:val="56"/>
          <w:szCs w:val="56"/>
        </w:rPr>
        <w:t>»</w:t>
      </w:r>
    </w:p>
    <w:p w:rsidR="0033479E" w:rsidRDefault="0033479E" w:rsidP="0033479E">
      <w:pPr>
        <w:jc w:val="center"/>
        <w:rPr>
          <w:b/>
          <w:sz w:val="36"/>
          <w:szCs w:val="36"/>
        </w:rPr>
      </w:pPr>
      <w:r>
        <w:rPr>
          <w:b/>
          <w:sz w:val="36"/>
          <w:szCs w:val="36"/>
        </w:rPr>
        <w:t>(Выступление на общем родительском собрании)</w:t>
      </w:r>
    </w:p>
    <w:p w:rsidR="0033479E" w:rsidRDefault="0033479E" w:rsidP="0033479E">
      <w:pPr>
        <w:jc w:val="center"/>
        <w:rPr>
          <w:b/>
          <w:sz w:val="36"/>
          <w:szCs w:val="36"/>
        </w:rPr>
      </w:pPr>
    </w:p>
    <w:p w:rsidR="0033479E" w:rsidRDefault="0033479E" w:rsidP="0033479E">
      <w:pPr>
        <w:jc w:val="center"/>
        <w:rPr>
          <w:b/>
          <w:sz w:val="36"/>
          <w:szCs w:val="36"/>
        </w:rPr>
      </w:pPr>
    </w:p>
    <w:p w:rsidR="0033479E" w:rsidRDefault="0033479E" w:rsidP="0033479E">
      <w:pPr>
        <w:jc w:val="center"/>
        <w:rPr>
          <w:b/>
          <w:sz w:val="36"/>
          <w:szCs w:val="36"/>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r>
        <w:rPr>
          <w:sz w:val="28"/>
          <w:szCs w:val="28"/>
        </w:rPr>
        <w:t>Мироненко Т.М.,</w:t>
      </w:r>
    </w:p>
    <w:p w:rsidR="0033479E" w:rsidRDefault="0033479E" w:rsidP="0033479E">
      <w:pPr>
        <w:jc w:val="right"/>
        <w:rPr>
          <w:sz w:val="28"/>
          <w:szCs w:val="28"/>
        </w:rPr>
      </w:pPr>
      <w:r>
        <w:rPr>
          <w:sz w:val="28"/>
          <w:szCs w:val="28"/>
        </w:rPr>
        <w:t>воспитатель</w:t>
      </w: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jc w:val="right"/>
        <w:rPr>
          <w:sz w:val="28"/>
          <w:szCs w:val="28"/>
        </w:rPr>
      </w:pPr>
    </w:p>
    <w:p w:rsidR="0033479E" w:rsidRDefault="0033479E" w:rsidP="0033479E">
      <w:pPr>
        <w:rPr>
          <w:sz w:val="28"/>
          <w:szCs w:val="28"/>
        </w:rPr>
      </w:pPr>
    </w:p>
    <w:p w:rsidR="0033479E" w:rsidRDefault="0033479E" w:rsidP="0033479E">
      <w:pPr>
        <w:jc w:val="center"/>
        <w:rPr>
          <w:sz w:val="28"/>
          <w:szCs w:val="28"/>
        </w:rPr>
      </w:pPr>
      <w:r>
        <w:rPr>
          <w:sz w:val="28"/>
          <w:szCs w:val="28"/>
        </w:rPr>
        <w:t>с. Шипуново</w:t>
      </w:r>
    </w:p>
    <w:p w:rsidR="0033479E" w:rsidRDefault="0033479E" w:rsidP="0033479E">
      <w:pPr>
        <w:jc w:val="center"/>
        <w:rPr>
          <w:sz w:val="28"/>
          <w:szCs w:val="28"/>
        </w:rPr>
      </w:pPr>
      <w:r>
        <w:rPr>
          <w:sz w:val="28"/>
          <w:szCs w:val="28"/>
        </w:rPr>
        <w:t>2012</w:t>
      </w:r>
    </w:p>
    <w:p w:rsidR="0033479E" w:rsidRDefault="0033479E" w:rsidP="0033479E">
      <w:pPr>
        <w:ind w:firstLine="708"/>
        <w:jc w:val="both"/>
        <w:rPr>
          <w:sz w:val="28"/>
          <w:szCs w:val="28"/>
        </w:rPr>
      </w:pPr>
      <w:r>
        <w:rPr>
          <w:sz w:val="28"/>
          <w:szCs w:val="28"/>
        </w:rPr>
        <w:lastRenderedPageBreak/>
        <w:t>Представление о счастье каждый человек связывает с семьёй: счастлив тот, кто счастлив в своём доме. Действительно, семья – это одно из немногих мест, где человек может почувствовать себя личностью, получить подтверждение своей значимости и уникальности. Семья даёт первые уроки любви, понимания, доверия, веры. Это первый коллектив ребёнка, естественная среда его развития, где закладываются основы будущей личности.</w:t>
      </w:r>
    </w:p>
    <w:p w:rsidR="0033479E" w:rsidRDefault="0033479E" w:rsidP="0033479E">
      <w:pPr>
        <w:ind w:firstLine="708"/>
        <w:jc w:val="both"/>
        <w:rPr>
          <w:sz w:val="28"/>
          <w:szCs w:val="28"/>
        </w:rPr>
      </w:pPr>
      <w:r>
        <w:rPr>
          <w:sz w:val="28"/>
          <w:szCs w:val="28"/>
        </w:rPr>
        <w:t>Источником благополучия ребёнка в семье, условием его счастливого детства является любовь к нему родителей. Дети очень чутко реагируют на любовь и ласку</w:t>
      </w:r>
      <w:r w:rsidR="00DD0AD3">
        <w:rPr>
          <w:sz w:val="28"/>
          <w:szCs w:val="28"/>
        </w:rPr>
        <w:t>, остро переживают их дефицит. Ребёнок должен быть уверен, что его кто-то очень любит. Такая любовь создаёт у ребёнка чувство защищённости и душевного покоя. У человека должен быть уголок, где ему хорошо, где у него есть защита от невзгод. При этом ребёнок активнее познаёт мир, легче овладевает знаниями, у него свободнее раскрываются дарования, он увереннее определяет свою дорогу в жизни, выбирает друзей.</w:t>
      </w:r>
    </w:p>
    <w:p w:rsidR="00DD0AD3" w:rsidRDefault="00DD0AD3" w:rsidP="0033479E">
      <w:pPr>
        <w:ind w:firstLine="708"/>
        <w:jc w:val="both"/>
        <w:rPr>
          <w:sz w:val="28"/>
          <w:szCs w:val="28"/>
        </w:rPr>
      </w:pPr>
      <w:r>
        <w:rPr>
          <w:sz w:val="28"/>
          <w:szCs w:val="28"/>
        </w:rPr>
        <w:t>Любовь, ласка, нежность, которые ребёнок воспринял в детстве, в последующем помогут ему решить сложные проблемы.</w:t>
      </w:r>
    </w:p>
    <w:p w:rsidR="00DD0AD3" w:rsidRDefault="00DD0AD3" w:rsidP="0033479E">
      <w:pPr>
        <w:ind w:firstLine="708"/>
        <w:jc w:val="both"/>
        <w:rPr>
          <w:sz w:val="28"/>
          <w:szCs w:val="28"/>
        </w:rPr>
      </w:pPr>
      <w:r>
        <w:rPr>
          <w:sz w:val="28"/>
          <w:szCs w:val="28"/>
        </w:rPr>
        <w:t>Сердечность, чуткость, отзывчивость – это моральный иммунитет против зла и приобретается лишь тогда, когда человек в раннем детстве прошёл школу доброты, школу подлинных человеческих отношений.</w:t>
      </w:r>
    </w:p>
    <w:p w:rsidR="00DD0AD3" w:rsidRDefault="00DD0AD3" w:rsidP="0033479E">
      <w:pPr>
        <w:ind w:firstLine="708"/>
        <w:jc w:val="both"/>
        <w:rPr>
          <w:sz w:val="28"/>
          <w:szCs w:val="28"/>
        </w:rPr>
      </w:pPr>
      <w:r>
        <w:rPr>
          <w:sz w:val="28"/>
          <w:szCs w:val="28"/>
        </w:rPr>
        <w:t>Какой же должна быть подлинная родительская любовь? Что оставлять в сердцах сыновей и дочерей наших, чтобы они выросли настоящими людьми? Выдающийся педагог В.А.Сухомлинский говорил: «Там, где нет мудрости родительского воспитания, любовь матери и отца к детям уродует их». Есть много разновидностей этой уродливой любви, главные из них: любовь умиления, любовь деспотическая, любовь откупа.</w:t>
      </w:r>
    </w:p>
    <w:p w:rsidR="00616C55" w:rsidRDefault="00616C55" w:rsidP="0033479E">
      <w:pPr>
        <w:ind w:firstLine="708"/>
        <w:jc w:val="both"/>
        <w:rPr>
          <w:sz w:val="28"/>
          <w:szCs w:val="28"/>
        </w:rPr>
      </w:pPr>
    </w:p>
    <w:p w:rsidR="00DD0AD3" w:rsidRDefault="004955C2" w:rsidP="004955C2">
      <w:pPr>
        <w:ind w:firstLine="708"/>
        <w:jc w:val="center"/>
        <w:rPr>
          <w:b/>
          <w:sz w:val="28"/>
          <w:szCs w:val="28"/>
        </w:rPr>
      </w:pPr>
      <w:r>
        <w:rPr>
          <w:b/>
          <w:sz w:val="28"/>
          <w:szCs w:val="28"/>
        </w:rPr>
        <w:t>Любовь умиления</w:t>
      </w:r>
    </w:p>
    <w:p w:rsidR="00616C55" w:rsidRDefault="00616C55" w:rsidP="004955C2">
      <w:pPr>
        <w:ind w:firstLine="708"/>
        <w:jc w:val="center"/>
        <w:rPr>
          <w:b/>
          <w:sz w:val="28"/>
          <w:szCs w:val="28"/>
        </w:rPr>
      </w:pPr>
    </w:p>
    <w:p w:rsidR="004955C2" w:rsidRDefault="004955C2" w:rsidP="004955C2">
      <w:pPr>
        <w:ind w:firstLine="708"/>
        <w:jc w:val="both"/>
        <w:rPr>
          <w:sz w:val="28"/>
          <w:szCs w:val="28"/>
        </w:rPr>
      </w:pPr>
      <w:r>
        <w:rPr>
          <w:sz w:val="28"/>
          <w:szCs w:val="28"/>
        </w:rPr>
        <w:t>Любовь умиления – это самое печальное, что можно себе представить в отношениях родителей и детей.  Это  инстинктивная, неразумная, слепая любовь. Мать и отец радуются каждому шагу ребёнка, не задумываясь над тем, какой это шаг и к чему он может привести.</w:t>
      </w:r>
    </w:p>
    <w:p w:rsidR="004955C2" w:rsidRDefault="004955C2" w:rsidP="004955C2">
      <w:pPr>
        <w:ind w:firstLine="708"/>
        <w:jc w:val="both"/>
        <w:rPr>
          <w:sz w:val="28"/>
          <w:szCs w:val="28"/>
        </w:rPr>
      </w:pPr>
      <w:r>
        <w:rPr>
          <w:sz w:val="28"/>
          <w:szCs w:val="28"/>
        </w:rPr>
        <w:t>Любовь умиления развращает душу ребёнка, прежде всего тем, что он не знает удержу своим желаниям, принципом его жизни становится девиз: всё, что я делаю, мне разрешается, ни до кого мне нет дела, главное – моё желание.</w:t>
      </w:r>
    </w:p>
    <w:p w:rsidR="004955C2" w:rsidRDefault="004955C2" w:rsidP="004955C2">
      <w:pPr>
        <w:ind w:firstLine="708"/>
        <w:jc w:val="both"/>
        <w:rPr>
          <w:sz w:val="28"/>
          <w:szCs w:val="28"/>
        </w:rPr>
      </w:pPr>
      <w:r>
        <w:rPr>
          <w:sz w:val="28"/>
          <w:szCs w:val="28"/>
        </w:rPr>
        <w:t>Ребёнок, воспитанный в духе умиления, не знает, что в человеческом общежитии есть понятия «можно», «нельзя», «надо». Ему кажется, что ему всё можно. Он вырастает капризным, нередко болезненным, для него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w:t>
      </w:r>
      <w:r w:rsidR="002F6629">
        <w:rPr>
          <w:sz w:val="28"/>
          <w:szCs w:val="28"/>
        </w:rPr>
        <w:t>, не чувствует их сердцем, не понимает, что у тех, кто его окружает, есть свои желания, свои потребности, свой духовный мир. У него складывается твёрдое убеждение в том, что он приносит счастье и радость родителям уже тем, что он живёт на свете.</w:t>
      </w:r>
    </w:p>
    <w:p w:rsidR="002F6629" w:rsidRDefault="002F6629" w:rsidP="004955C2">
      <w:pPr>
        <w:ind w:firstLine="708"/>
        <w:jc w:val="both"/>
        <w:rPr>
          <w:sz w:val="28"/>
          <w:szCs w:val="28"/>
        </w:rPr>
      </w:pPr>
      <w:r>
        <w:rPr>
          <w:sz w:val="28"/>
          <w:szCs w:val="28"/>
        </w:rPr>
        <w:lastRenderedPageBreak/>
        <w:t>Дети – радость нашей жизни, мы живём и трудимся во имя счастья детей</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сё это бесспорные истины. Но говорить об этом детям, устраивать инсценировки, подчёркивающие эту мысль, - это значит развращать детей.</w:t>
      </w:r>
    </w:p>
    <w:p w:rsidR="00616C55" w:rsidRDefault="00616C55" w:rsidP="004955C2">
      <w:pPr>
        <w:ind w:firstLine="708"/>
        <w:jc w:val="both"/>
        <w:rPr>
          <w:sz w:val="28"/>
          <w:szCs w:val="28"/>
        </w:rPr>
      </w:pPr>
    </w:p>
    <w:p w:rsidR="002F6629" w:rsidRDefault="002F6629" w:rsidP="002F6629">
      <w:pPr>
        <w:ind w:firstLine="708"/>
        <w:jc w:val="center"/>
        <w:rPr>
          <w:b/>
          <w:sz w:val="28"/>
          <w:szCs w:val="28"/>
        </w:rPr>
      </w:pPr>
      <w:r>
        <w:rPr>
          <w:b/>
          <w:sz w:val="28"/>
          <w:szCs w:val="28"/>
        </w:rPr>
        <w:t>Любовь деспотическая</w:t>
      </w:r>
    </w:p>
    <w:p w:rsidR="002F6629" w:rsidRDefault="002F6629" w:rsidP="002F6629">
      <w:pPr>
        <w:ind w:firstLine="708"/>
        <w:jc w:val="center"/>
        <w:rPr>
          <w:b/>
          <w:sz w:val="28"/>
          <w:szCs w:val="28"/>
        </w:rPr>
      </w:pPr>
    </w:p>
    <w:p w:rsidR="002F6629" w:rsidRDefault="002F6629" w:rsidP="002F6629">
      <w:pPr>
        <w:ind w:firstLine="708"/>
        <w:jc w:val="both"/>
        <w:rPr>
          <w:sz w:val="28"/>
          <w:szCs w:val="28"/>
        </w:rPr>
      </w:pPr>
      <w:r>
        <w:rPr>
          <w:sz w:val="28"/>
          <w:szCs w:val="28"/>
        </w:rPr>
        <w:t>Есть ещё одна разновидность неразумной, инстинктивной родительской любви. Это любовь деспотическая.</w:t>
      </w:r>
    </w:p>
    <w:p w:rsidR="002F6629" w:rsidRDefault="002F6629" w:rsidP="002F6629">
      <w:pPr>
        <w:ind w:firstLine="708"/>
        <w:jc w:val="both"/>
        <w:rPr>
          <w:sz w:val="28"/>
          <w:szCs w:val="28"/>
        </w:rPr>
      </w:pPr>
      <w:r>
        <w:rPr>
          <w:sz w:val="28"/>
          <w:szCs w:val="28"/>
        </w:rPr>
        <w:t>Деспотизм родителей – это одна из причин того, что у ребёнка с малых лет извращается представление о добром начале в человеке, он перестаёт верить в человека и в человечность. В обстановке мелочных придирок, постоянных упрёков маленький человек ожесточается.</w:t>
      </w:r>
    </w:p>
    <w:p w:rsidR="002F6629" w:rsidRDefault="002F6629" w:rsidP="002F6629">
      <w:pPr>
        <w:ind w:firstLine="708"/>
        <w:jc w:val="both"/>
        <w:rPr>
          <w:sz w:val="28"/>
          <w:szCs w:val="28"/>
        </w:rPr>
      </w:pPr>
      <w:r>
        <w:rPr>
          <w:sz w:val="28"/>
          <w:szCs w:val="28"/>
        </w:rPr>
        <w:t>Был сын маленьким мальчиком – был добрым, сговорчивым, послушным; стал подростком – стал грубым, своенравным. Почему так происходит?</w:t>
      </w:r>
    </w:p>
    <w:p w:rsidR="002F6629" w:rsidRDefault="002F6629" w:rsidP="002F6629">
      <w:pPr>
        <w:ind w:firstLine="708"/>
        <w:jc w:val="both"/>
        <w:rPr>
          <w:sz w:val="28"/>
          <w:szCs w:val="28"/>
        </w:rPr>
      </w:pPr>
      <w:r>
        <w:rPr>
          <w:sz w:val="28"/>
          <w:szCs w:val="28"/>
        </w:rPr>
        <w:t>Причина этого явления – в неумении пользоваться своей властью над ребёнком, в превращении родителей в злую силу</w:t>
      </w:r>
      <w:r w:rsidR="00ED6025">
        <w:rPr>
          <w:sz w:val="28"/>
          <w:szCs w:val="28"/>
        </w:rPr>
        <w:t>, подавляющую волю сына или дочери. Родительская власть должна поощрять, стимулировать внутренние силы ребёнка, и с тончайшим инструментом – родительской властью – надо подойти к ребёнку так, чтобы не сломать этого, ещё нетвёрдого, хрупкого душевного порыва. Если же вы превратили умную, мудрую власть в деспотическое насилие – неокрепшее желание быть хорошим лопнет, и произойдёт самое тревожное, что может произойти в душе ребёнка.</w:t>
      </w:r>
    </w:p>
    <w:p w:rsidR="00ED6025" w:rsidRDefault="00ED6025" w:rsidP="002F6629">
      <w:pPr>
        <w:ind w:firstLine="708"/>
        <w:jc w:val="both"/>
        <w:rPr>
          <w:sz w:val="28"/>
          <w:szCs w:val="28"/>
        </w:rPr>
      </w:pPr>
      <w:r>
        <w:rPr>
          <w:sz w:val="28"/>
          <w:szCs w:val="28"/>
        </w:rPr>
        <w:t xml:space="preserve">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деспотичное </w:t>
      </w:r>
      <w:proofErr w:type="gramStart"/>
      <w:r>
        <w:rPr>
          <w:sz w:val="28"/>
          <w:szCs w:val="28"/>
        </w:rPr>
        <w:t>самодурство</w:t>
      </w:r>
      <w:proofErr w:type="gramEnd"/>
      <w:r>
        <w:rPr>
          <w:sz w:val="28"/>
          <w:szCs w:val="28"/>
        </w:rPr>
        <w:t>, не сломайте человеческого желания вашего ребёнка быть хорошим.</w:t>
      </w:r>
    </w:p>
    <w:p w:rsidR="00ED6025" w:rsidRDefault="00ED6025" w:rsidP="002F6629">
      <w:pPr>
        <w:ind w:firstLine="708"/>
        <w:jc w:val="both"/>
        <w:rPr>
          <w:sz w:val="28"/>
          <w:szCs w:val="28"/>
        </w:rPr>
      </w:pPr>
      <w:r>
        <w:rPr>
          <w:sz w:val="28"/>
          <w:szCs w:val="28"/>
        </w:rPr>
        <w:t>Помните, что ваш сын или дочь</w:t>
      </w:r>
      <w:r w:rsidR="007323C3">
        <w:rPr>
          <w:sz w:val="28"/>
          <w:szCs w:val="28"/>
        </w:rPr>
        <w:t xml:space="preserve"> – такой же человек, как и вы.</w:t>
      </w:r>
    </w:p>
    <w:p w:rsidR="00616C55" w:rsidRDefault="00616C55" w:rsidP="002F6629">
      <w:pPr>
        <w:ind w:firstLine="708"/>
        <w:jc w:val="both"/>
        <w:rPr>
          <w:sz w:val="28"/>
          <w:szCs w:val="28"/>
        </w:rPr>
      </w:pPr>
    </w:p>
    <w:p w:rsidR="007323C3" w:rsidRDefault="007323C3" w:rsidP="007323C3">
      <w:pPr>
        <w:ind w:firstLine="708"/>
        <w:jc w:val="center"/>
        <w:rPr>
          <w:b/>
          <w:sz w:val="28"/>
          <w:szCs w:val="28"/>
        </w:rPr>
      </w:pPr>
      <w:r>
        <w:rPr>
          <w:b/>
          <w:sz w:val="28"/>
          <w:szCs w:val="28"/>
        </w:rPr>
        <w:t>Любовь откупа</w:t>
      </w:r>
    </w:p>
    <w:p w:rsidR="00616C55" w:rsidRDefault="00616C55" w:rsidP="007323C3">
      <w:pPr>
        <w:ind w:firstLine="708"/>
        <w:jc w:val="center"/>
        <w:rPr>
          <w:b/>
          <w:sz w:val="28"/>
          <w:szCs w:val="28"/>
        </w:rPr>
      </w:pPr>
    </w:p>
    <w:p w:rsidR="007323C3" w:rsidRDefault="007323C3" w:rsidP="007323C3">
      <w:pPr>
        <w:ind w:firstLine="708"/>
        <w:jc w:val="both"/>
        <w:rPr>
          <w:sz w:val="28"/>
          <w:szCs w:val="28"/>
        </w:rPr>
      </w:pPr>
      <w:r>
        <w:rPr>
          <w:sz w:val="28"/>
          <w:szCs w:val="28"/>
        </w:rPr>
        <w:t>Третья разновидность неразумной родительской любви – любовь откупа. Есть отцы, искренне убеждённые в том, что, обеспечивая материальные потребности детей, они выполняют свой родительский долг. Ребёнок обут, одет, сыт, здоров, у него есть игрушки – что же вам ещё надо? Материальными затратами, считают такие отцы, можно измерить родительскую любовь, на худой конец откупиться. Мы имеем дело с небольшим количеством отцов – людьми, страдающими неизлечимым пороком, - нравственно-эмоциональной толстокожестью. По существу они не знают, что такое родительская любовь.</w:t>
      </w:r>
    </w:p>
    <w:p w:rsidR="007323C3" w:rsidRDefault="005617B9" w:rsidP="007323C3">
      <w:pPr>
        <w:ind w:firstLine="708"/>
        <w:jc w:val="both"/>
        <w:rPr>
          <w:sz w:val="28"/>
          <w:szCs w:val="28"/>
        </w:rPr>
      </w:pPr>
      <w:r>
        <w:rPr>
          <w:sz w:val="28"/>
          <w:szCs w:val="28"/>
        </w:rPr>
        <w:t>Почему речь идёт, прежде всего, об отцах? Потому что среди матерей, связанных с детьми узами духовной общности, таких людей почти нет.</w:t>
      </w:r>
    </w:p>
    <w:p w:rsidR="005617B9" w:rsidRDefault="005617B9" w:rsidP="007323C3">
      <w:pPr>
        <w:ind w:firstLine="708"/>
        <w:jc w:val="both"/>
        <w:rPr>
          <w:sz w:val="28"/>
          <w:szCs w:val="28"/>
        </w:rPr>
      </w:pPr>
      <w:r>
        <w:rPr>
          <w:sz w:val="28"/>
          <w:szCs w:val="28"/>
        </w:rPr>
        <w:t>Если в семье и мать не уделяет достаточного внимания своим детям, если она не стала центром духовной жизни детей – их окружает атмосфера духовной пустоты, убожества.</w:t>
      </w:r>
      <w:r w:rsidR="00407299">
        <w:rPr>
          <w:sz w:val="28"/>
          <w:szCs w:val="28"/>
        </w:rPr>
        <w:t xml:space="preserve"> Они живут среди людей  и не знают людей – вот это наиболее опасно в таких семьях: их сердцам совершенно незнакомы и недоступны тонкие </w:t>
      </w:r>
      <w:r w:rsidR="00407299">
        <w:rPr>
          <w:sz w:val="28"/>
          <w:szCs w:val="28"/>
        </w:rPr>
        <w:lastRenderedPageBreak/>
        <w:t>человеческие чувства, прежде всего ласка, участливость, сострадание, милосердие. Они могут вырасти эмоционально невежественными людьми.</w:t>
      </w:r>
    </w:p>
    <w:p w:rsidR="00407299" w:rsidRDefault="002C6EF7" w:rsidP="007323C3">
      <w:pPr>
        <w:ind w:firstLine="708"/>
        <w:jc w:val="both"/>
        <w:rPr>
          <w:sz w:val="28"/>
          <w:szCs w:val="28"/>
        </w:rPr>
      </w:pPr>
      <w:r>
        <w:rPr>
          <w:sz w:val="28"/>
          <w:szCs w:val="28"/>
        </w:rPr>
        <w:t>Да, родительская любовь</w:t>
      </w:r>
      <w:r w:rsidR="009F7637">
        <w:rPr>
          <w:sz w:val="28"/>
          <w:szCs w:val="28"/>
        </w:rPr>
        <w:t xml:space="preserve"> – прекрасное чувство, она воспитывает в человеке высшие нравственные качества. Но здесь тоже должна быть мера.</w:t>
      </w:r>
    </w:p>
    <w:p w:rsidR="009F7637" w:rsidRDefault="009F7637" w:rsidP="007323C3">
      <w:pPr>
        <w:ind w:firstLine="708"/>
        <w:jc w:val="both"/>
        <w:rPr>
          <w:sz w:val="28"/>
          <w:szCs w:val="28"/>
        </w:rPr>
      </w:pPr>
      <w:r>
        <w:rPr>
          <w:sz w:val="28"/>
          <w:szCs w:val="28"/>
        </w:rPr>
        <w:t>Во многих семьях дети освобождаются от обязанностей по дому, даже от самообслуживания, от любой нагрузки. Родители тем самым подавляют самостоятельность детей, так как эти дети знают, что им всё подадут, за них всё приберут, их оденут, помогут выполнить любое задание. То есть они понимают, что их постоянно выручают</w:t>
      </w:r>
      <w:proofErr w:type="gramStart"/>
      <w:r>
        <w:rPr>
          <w:sz w:val="28"/>
          <w:szCs w:val="28"/>
        </w:rPr>
        <w:t>.</w:t>
      </w:r>
      <w:proofErr w:type="gramEnd"/>
      <w:r>
        <w:rPr>
          <w:sz w:val="28"/>
          <w:szCs w:val="28"/>
        </w:rPr>
        <w:t xml:space="preserve"> У таких детей не вырабатывается чувство ответственности за свои поступки. И дети привыкают к такому положению, что всё делается для них, а от них ничего не требуется взамен.</w:t>
      </w:r>
    </w:p>
    <w:p w:rsidR="009F7637" w:rsidRDefault="009F7637" w:rsidP="007323C3">
      <w:pPr>
        <w:ind w:firstLine="708"/>
        <w:jc w:val="both"/>
        <w:rPr>
          <w:sz w:val="28"/>
          <w:szCs w:val="28"/>
        </w:rPr>
      </w:pPr>
      <w:r>
        <w:rPr>
          <w:sz w:val="28"/>
          <w:szCs w:val="28"/>
        </w:rPr>
        <w:t>Обычно родители в таких семьях оправдывают и нарушения дисциплины, объясняя это объективными причинами. Родители видят в детях только достоинства и не замечают недостатков. Мнение родителей должно быть объективным и учитывать как достоинства, так и недостатки детей.</w:t>
      </w:r>
    </w:p>
    <w:p w:rsidR="009F7637" w:rsidRDefault="009F7637" w:rsidP="007323C3">
      <w:pPr>
        <w:ind w:firstLine="708"/>
        <w:jc w:val="both"/>
        <w:rPr>
          <w:sz w:val="28"/>
          <w:szCs w:val="28"/>
        </w:rPr>
      </w:pPr>
      <w:r>
        <w:rPr>
          <w:sz w:val="28"/>
          <w:szCs w:val="28"/>
        </w:rPr>
        <w:t>Избалованный ребёнок всегда будет уверен в том, что родители выполнят все его прихоти, капризы и не будут долго сердиться на грубость, дерзость, непослушание. Такие дети привыкают только брать, не отдавая ничего взамен, начинают с пренебрежением относиться к родителям, а потом своё отношение будут переносить и на других людей</w:t>
      </w:r>
      <w:proofErr w:type="gramStart"/>
      <w:r>
        <w:rPr>
          <w:sz w:val="28"/>
          <w:szCs w:val="28"/>
        </w:rPr>
        <w:t>.</w:t>
      </w:r>
      <w:proofErr w:type="gramEnd"/>
      <w:r>
        <w:rPr>
          <w:sz w:val="28"/>
          <w:szCs w:val="28"/>
        </w:rPr>
        <w:t xml:space="preserve"> </w:t>
      </w:r>
      <w:r w:rsidR="00616C55">
        <w:rPr>
          <w:sz w:val="28"/>
          <w:szCs w:val="28"/>
        </w:rPr>
        <w:t>К</w:t>
      </w:r>
      <w:r>
        <w:rPr>
          <w:sz w:val="28"/>
          <w:szCs w:val="28"/>
        </w:rPr>
        <w:t>а</w:t>
      </w:r>
      <w:r w:rsidR="00616C55">
        <w:rPr>
          <w:sz w:val="28"/>
          <w:szCs w:val="28"/>
        </w:rPr>
        <w:t>кой же должна быть родительская любовь?</w:t>
      </w:r>
    </w:p>
    <w:p w:rsidR="00616C55" w:rsidRPr="00616C55" w:rsidRDefault="00616C55" w:rsidP="007323C3">
      <w:pPr>
        <w:ind w:firstLine="708"/>
        <w:jc w:val="both"/>
        <w:rPr>
          <w:b/>
          <w:i/>
          <w:sz w:val="28"/>
          <w:szCs w:val="28"/>
        </w:rPr>
      </w:pPr>
      <w:r>
        <w:rPr>
          <w:b/>
          <w:i/>
          <w:sz w:val="28"/>
          <w:szCs w:val="28"/>
        </w:rPr>
        <w:t>Любовь родителей должна быть основана на уважении личности ребёнка, знании его интересов, стремлений, умении вовремя оказать ему помощь, дать дружеский совет. Высокая требовательность должна сочетаться с любовью.</w:t>
      </w:r>
    </w:p>
    <w:p w:rsidR="0033479E" w:rsidRDefault="0033479E" w:rsidP="0033479E">
      <w:pPr>
        <w:jc w:val="right"/>
        <w:rPr>
          <w:sz w:val="28"/>
          <w:szCs w:val="28"/>
        </w:rPr>
      </w:pPr>
    </w:p>
    <w:p w:rsidR="0033479E" w:rsidRPr="0033479E" w:rsidRDefault="0033479E" w:rsidP="0033479E">
      <w:pPr>
        <w:jc w:val="right"/>
        <w:rPr>
          <w:sz w:val="28"/>
          <w:szCs w:val="28"/>
        </w:rPr>
      </w:pPr>
    </w:p>
    <w:p w:rsidR="0033479E" w:rsidRPr="0033479E" w:rsidRDefault="0033479E" w:rsidP="0033479E">
      <w:pPr>
        <w:jc w:val="center"/>
        <w:rPr>
          <w:b/>
          <w:sz w:val="72"/>
          <w:szCs w:val="72"/>
        </w:rPr>
      </w:pPr>
    </w:p>
    <w:sectPr w:rsidR="0033479E" w:rsidRPr="0033479E" w:rsidSect="00616C55">
      <w:pgSz w:w="11906" w:h="16838"/>
      <w:pgMar w:top="1134" w:right="850" w:bottom="1134" w:left="993" w:header="708" w:footer="708" w:gutter="0"/>
      <w:pgBorders w:offsetFrom="page">
        <w:top w:val="thinThickThinSmallGap" w:sz="24" w:space="24" w:color="000099"/>
        <w:left w:val="thinThickThinSmallGap" w:sz="24" w:space="24" w:color="000099"/>
        <w:bottom w:val="thinThickThinSmallGap" w:sz="24" w:space="24" w:color="000099"/>
        <w:right w:val="thinThickThinSmallGap" w:sz="24" w:space="24" w:color="0000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479E"/>
    <w:rsid w:val="001236CF"/>
    <w:rsid w:val="002C6EF7"/>
    <w:rsid w:val="002F6629"/>
    <w:rsid w:val="0033479E"/>
    <w:rsid w:val="00407299"/>
    <w:rsid w:val="004955C2"/>
    <w:rsid w:val="005617B9"/>
    <w:rsid w:val="00616C55"/>
    <w:rsid w:val="00692C43"/>
    <w:rsid w:val="006E4978"/>
    <w:rsid w:val="007323C3"/>
    <w:rsid w:val="009413D8"/>
    <w:rsid w:val="009F7637"/>
    <w:rsid w:val="00AC7927"/>
    <w:rsid w:val="00DD0AD3"/>
    <w:rsid w:val="00ED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79E"/>
    <w:rPr>
      <w:rFonts w:ascii="Tahoma" w:hAnsi="Tahoma" w:cs="Tahoma"/>
      <w:sz w:val="16"/>
      <w:szCs w:val="16"/>
    </w:rPr>
  </w:style>
  <w:style w:type="character" w:customStyle="1" w:styleId="a4">
    <w:name w:val="Текст выноски Знак"/>
    <w:basedOn w:val="a0"/>
    <w:link w:val="a3"/>
    <w:uiPriority w:val="99"/>
    <w:semiHidden/>
    <w:rsid w:val="003347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2740-5BB3-47E9-A3CF-EB1B5B29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7</cp:revision>
  <dcterms:created xsi:type="dcterms:W3CDTF">2015-02-17T07:52:00Z</dcterms:created>
  <dcterms:modified xsi:type="dcterms:W3CDTF">2015-02-18T04:45:00Z</dcterms:modified>
</cp:coreProperties>
</file>